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0C" w:rsidRPr="00D1511C" w:rsidRDefault="009D3323" w:rsidP="00D15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1511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007D0C" w:rsidRPr="00D1511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«Игры для развития логического мышления</w:t>
      </w:r>
      <w:r w:rsidR="00D1511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007D0C" w:rsidRPr="00D1511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в детском саду и дома»</w:t>
      </w:r>
    </w:p>
    <w:p w:rsidR="00007D0C" w:rsidRPr="00701917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7D0C" w:rsidRPr="009D3323" w:rsidRDefault="00D1511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07D0C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Многие родители полагают, что главное при подготовке к школе</w:t>
      </w:r>
      <w:r w:rsidR="00A00FA0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</w:t>
      </w:r>
      <w:r w:rsidR="00375E48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пределах 10). Однако при обучении математике по учебникам современных развивающих систем (система Л. В. </w:t>
      </w:r>
      <w:proofErr w:type="spellStart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Занкова</w:t>
      </w:r>
      <w:proofErr w:type="spellEnd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, система В. В. Давыдова, система "Гармония", "Школа 2100" и др.), эти умения очень недолго выручают ребенк</w:t>
      </w:r>
      <w:r w:rsidR="00375E48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а на уроках математики. Запас вы</w:t>
      </w:r>
      <w:r w:rsidR="00FB0853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ученных знаний кончается быстро, а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несформированность</w:t>
      </w:r>
      <w:proofErr w:type="spellEnd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собственного умения продуктивно мыслить (то есть самостоя</w:t>
      </w:r>
      <w:r w:rsidR="00FB0853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тельно выполнять 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мыслительные действия) очень быстро приводит к появлению "проблем с математикой».</w:t>
      </w:r>
    </w:p>
    <w:p w:rsidR="00007D0C" w:rsidRPr="009D3323" w:rsidRDefault="00007D0C" w:rsidP="007E26FE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современных обучающих программах начальной школы важное значение придается логической составляющей. Развитие логического мышления ребенка подразумевает формирование логических приемов мыслительной деятельности</w:t>
      </w:r>
      <w:r w:rsidR="006C48E2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058AD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="0037570B" w:rsidRPr="009D3323">
        <w:rPr>
          <w:rFonts w:ascii="Times New Roman" w:hAnsi="Times New Roman" w:cs="Times New Roman"/>
          <w:sz w:val="36"/>
          <w:szCs w:val="36"/>
        </w:rPr>
        <w:t xml:space="preserve">сравнения, обобщения, классификации, </w:t>
      </w:r>
      <w:proofErr w:type="spellStart"/>
      <w:r w:rsidR="0037570B" w:rsidRPr="009D3323">
        <w:rPr>
          <w:rFonts w:ascii="Times New Roman" w:hAnsi="Times New Roman" w:cs="Times New Roman"/>
          <w:sz w:val="36"/>
          <w:szCs w:val="36"/>
        </w:rPr>
        <w:t>сериации</w:t>
      </w:r>
      <w:proofErr w:type="spellEnd"/>
      <w:r w:rsidR="0037570B" w:rsidRPr="009D3323">
        <w:rPr>
          <w:rFonts w:ascii="Times New Roman" w:hAnsi="Times New Roman" w:cs="Times New Roman"/>
          <w:sz w:val="36"/>
          <w:szCs w:val="36"/>
        </w:rPr>
        <w:t>, анализа и синтеза и др.</w:t>
      </w:r>
      <w:r w:rsidR="009E433F" w:rsidRPr="009D3323">
        <w:rPr>
          <w:rFonts w:ascii="Times New Roman" w:hAnsi="Times New Roman" w:cs="Times New Roman"/>
          <w:sz w:val="36"/>
          <w:szCs w:val="36"/>
        </w:rPr>
        <w:t>)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, а также умения понимать и прослеживать причинно-следственные связи явлений и умения выстраивать простейшие умозаключения на основе причинно-следственной связи.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т. п.).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  <w:r w:rsidR="00415BD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организации специальной развивающей работы над формированием и развитием 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</w:t>
      </w:r>
      <w:r w:rsidR="00736B78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проблемности</w:t>
      </w:r>
      <w:proofErr w:type="spellEnd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, характерными для каждой занимательной задачи, всегда вызывает интерес у детей.</w:t>
      </w:r>
    </w:p>
    <w:p w:rsidR="00DE5EF2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начина</w:t>
      </w:r>
      <w:bookmarkStart w:id="0" w:name="_GoBack"/>
      <w:bookmarkEnd w:id="0"/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Приведем примеры</w:t>
      </w:r>
      <w:r w:rsidR="00736B78"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</w:p>
    <w:p w:rsidR="00007D0C" w:rsidRPr="00A66382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A6638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Логические задачи.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1.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Миша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ел яблоко большое и кислое.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Таня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— большое и сладкое. Что в яблоках одинаковое, что разное?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2.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Даша 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и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Катя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рассматривали картинки. Одна в журнале, другая в книге. Где рассматривала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Катя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, если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Д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аша не рассматривала в журнале?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3.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Тима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и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Боря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рисовали. Один — дом, другой — ветку с листьями. Что рисовал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Тима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, если 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Боря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не рисовал дом?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4. </w:t>
      </w:r>
      <w:r w:rsidR="00BF572B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Сколько ушей у трёх мышей?</w:t>
      </w:r>
    </w:p>
    <w:p w:rsidR="00BF572B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5. Все рыбы дышат жабрами. Щука – это рыба! </w:t>
      </w:r>
      <w:r w:rsidR="00BF572B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Чем дышит щука?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6. Некоторые мальчики любят играть в футбол. Значит ли это, что все, кто любит играть в футбол – мальчики?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lastRenderedPageBreak/>
        <w:t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предложения и т.д. Вполне возможно, что к концу условия ребенок догадается, какой должен быть ответ.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Обычные</w:t>
      </w: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 </w:t>
      </w:r>
      <w:r w:rsidRPr="00A66382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u w:val="single"/>
          <w:lang w:eastAsia="ru-RU"/>
        </w:rPr>
        <w:t>загадки</w:t>
      </w: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,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 созданные народной мудростью, также способствуют развитию логического мышления ребенка:</w:t>
      </w:r>
    </w:p>
    <w:p w:rsidR="008509B6" w:rsidRPr="009D3323" w:rsidRDefault="008509B6" w:rsidP="007E26F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7C66">
        <w:rPr>
          <w:rFonts w:ascii="Times New Roman" w:hAnsi="Times New Roman" w:cs="Times New Roman"/>
          <w:b/>
          <w:sz w:val="36"/>
          <w:szCs w:val="36"/>
        </w:rPr>
        <w:t>Яичко в чашечке с дерева свалилось и не разбилось.</w:t>
      </w:r>
      <w:r w:rsidRPr="009D3323">
        <w:rPr>
          <w:rFonts w:ascii="Times New Roman" w:hAnsi="Times New Roman" w:cs="Times New Roman"/>
          <w:sz w:val="36"/>
          <w:szCs w:val="36"/>
        </w:rPr>
        <w:t xml:space="preserve"> (Жёлудь).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8B7C66">
        <w:rPr>
          <w:rFonts w:ascii="Times New Roman" w:eastAsia="Times New Roman" w:hAnsi="Times New Roman" w:cs="Times New Roman"/>
          <w:b/>
          <w:i w:val="0"/>
          <w:color w:val="auto"/>
          <w:sz w:val="36"/>
          <w:szCs w:val="36"/>
          <w:lang w:eastAsia="ru-RU"/>
        </w:rPr>
        <w:t>Два конца, два кольца, а посередине гвоздик?</w:t>
      </w:r>
      <w:r w:rsidR="00A42E09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(Н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ожницы).</w:t>
      </w:r>
    </w:p>
    <w:p w:rsidR="00007D0C" w:rsidRPr="009D3323" w:rsidRDefault="00C97D5E" w:rsidP="007E26F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7C66">
        <w:rPr>
          <w:rFonts w:ascii="Times New Roman" w:hAnsi="Times New Roman" w:cs="Times New Roman"/>
          <w:b/>
          <w:sz w:val="36"/>
          <w:szCs w:val="36"/>
        </w:rPr>
        <w:t>Рогатая, хвостатая, рогом проткнёт, хвостом починит.</w:t>
      </w:r>
      <w:r w:rsidRPr="009D3323">
        <w:rPr>
          <w:rFonts w:ascii="Times New Roman" w:hAnsi="Times New Roman" w:cs="Times New Roman"/>
          <w:sz w:val="36"/>
          <w:szCs w:val="36"/>
        </w:rPr>
        <w:t xml:space="preserve"> (Иголка с ниткой).</w:t>
      </w:r>
    </w:p>
    <w:p w:rsidR="00C97D5E" w:rsidRPr="009D3323" w:rsidRDefault="00C97D5E" w:rsidP="007E26F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7C66">
        <w:rPr>
          <w:rFonts w:ascii="Times New Roman" w:hAnsi="Times New Roman" w:cs="Times New Roman"/>
          <w:b/>
          <w:sz w:val="36"/>
          <w:szCs w:val="36"/>
        </w:rPr>
        <w:t xml:space="preserve">Когда плывёт – прекрасен, когда шипит – опасен. </w:t>
      </w:r>
      <w:r w:rsidRPr="009D3323">
        <w:rPr>
          <w:rFonts w:ascii="Times New Roman" w:hAnsi="Times New Roman" w:cs="Times New Roman"/>
          <w:sz w:val="36"/>
          <w:szCs w:val="36"/>
        </w:rPr>
        <w:t>(Гусь)</w:t>
      </w:r>
    </w:p>
    <w:p w:rsidR="00007D0C" w:rsidRPr="008B7C66" w:rsidRDefault="00C97D5E" w:rsidP="008B7C6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7C66">
        <w:rPr>
          <w:rFonts w:ascii="Times New Roman" w:hAnsi="Times New Roman" w:cs="Times New Roman"/>
          <w:b/>
          <w:sz w:val="36"/>
          <w:szCs w:val="36"/>
        </w:rPr>
        <w:t>Не оса, но с нею схожа лишь в одном – ужалить может</w:t>
      </w:r>
      <w:r w:rsidRPr="009D3323">
        <w:rPr>
          <w:rFonts w:ascii="Times New Roman" w:hAnsi="Times New Roman" w:cs="Times New Roman"/>
          <w:sz w:val="36"/>
          <w:szCs w:val="36"/>
        </w:rPr>
        <w:t>. (Крапива).</w:t>
      </w:r>
    </w:p>
    <w:p w:rsidR="00007D0C" w:rsidRPr="00A66382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u w:val="single"/>
          <w:lang w:eastAsia="ru-RU"/>
        </w:rPr>
      </w:pPr>
      <w:r w:rsidRPr="00A66382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u w:val="single"/>
          <w:lang w:eastAsia="ru-RU"/>
        </w:rPr>
        <w:t>Логические игры.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Назови одним словом</w:t>
      </w:r>
      <w:r w:rsidR="0069297B"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 xml:space="preserve"> (родовые понятия, обобщения)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Ребенку зачитывают слова и просят назвать </w:t>
      </w:r>
      <w:proofErr w:type="gramStart"/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их</w:t>
      </w:r>
      <w:proofErr w:type="gramEnd"/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одним словом. </w:t>
      </w:r>
      <w:proofErr w:type="gramStart"/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Например</w:t>
      </w:r>
      <w:proofErr w:type="gramEnd"/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: лиса, заяц, медведь, волк - дикие животные; лимон, яблоко, банан, слива - фрукты.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общающему слову. Транспорт </w:t>
      </w:r>
      <w:proofErr w:type="gramStart"/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- 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,</w:t>
      </w:r>
      <w:proofErr w:type="gramEnd"/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птицы - ...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Классификация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</w:t>
      </w:r>
      <w:r w:rsidR="003549E4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Найди лишнее слово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Прочитайте ребенку серию слов. Предложите определить, какое слово является "лишним".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Примеры: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Старый, дряхлый, маленький, ветхий;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Храбрый, злой, смелый, отважный;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Яблоко, слива, огурец, груша;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Молоко, творог, сметана, хлеб;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Час, минута, лето, секунда;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Ложка, тарелка, кастрюля, сумка;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lastRenderedPageBreak/>
        <w:t>Платье, свитер, шапка, рубашка;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Мыло, метла, зубная паста, шампунь;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Береза, дуб, сосна, земляника;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Книга, телевизор, радио, магнитофон.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Чередование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</w:t>
      </w:r>
      <w:r w:rsidR="002F19F6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же 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образом, можно выложить забор из разноцветных палочек и т.д.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Сравнение предметов (понятий)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b/>
          <w:bCs/>
          <w:i w:val="0"/>
          <w:color w:val="auto"/>
          <w:sz w:val="36"/>
          <w:szCs w:val="36"/>
          <w:lang w:eastAsia="ru-RU"/>
        </w:rPr>
        <w:t>Отгадывание небылиц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007D0C" w:rsidRPr="009D3323" w:rsidRDefault="00007D0C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A66382">
        <w:rPr>
          <w:rFonts w:ascii="Times New Roman" w:eastAsia="Times New Roman" w:hAnsi="Times New Roman" w:cs="Times New Roman"/>
          <w:b/>
          <w:i w:val="0"/>
          <w:color w:val="auto"/>
          <w:sz w:val="36"/>
          <w:szCs w:val="36"/>
          <w:lang w:eastAsia="ru-RU"/>
        </w:rPr>
        <w:t>Пример:</w:t>
      </w:r>
      <w:r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 xml:space="preserve">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</w:p>
    <w:p w:rsidR="00007D0C" w:rsidRPr="009D3323" w:rsidRDefault="002D148D" w:rsidP="007E26FE">
      <w:pPr>
        <w:pStyle w:val="a7"/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</w:pPr>
      <w:r w:rsidRPr="00A66382">
        <w:rPr>
          <w:rFonts w:ascii="Times New Roman" w:eastAsia="Times New Roman" w:hAnsi="Times New Roman" w:cs="Times New Roman"/>
          <w:b/>
          <w:i w:val="0"/>
          <w:color w:val="auto"/>
          <w:sz w:val="36"/>
          <w:szCs w:val="36"/>
          <w:lang w:eastAsia="ru-RU"/>
        </w:rPr>
        <w:t>Пример:</w:t>
      </w:r>
      <w:r w:rsidR="00965393">
        <w:rPr>
          <w:rFonts w:ascii="Times New Roman" w:eastAsia="Times New Roman" w:hAnsi="Times New Roman" w:cs="Times New Roman"/>
          <w:b/>
          <w:i w:val="0"/>
          <w:color w:val="auto"/>
          <w:sz w:val="36"/>
          <w:szCs w:val="36"/>
          <w:lang w:eastAsia="ru-RU"/>
        </w:rPr>
        <w:t xml:space="preserve"> </w:t>
      </w:r>
      <w:r w:rsidR="00007D0C" w:rsidRPr="009D3323">
        <w:rPr>
          <w:rFonts w:ascii="Times New Roman" w:eastAsia="Times New Roman" w:hAnsi="Times New Roman" w:cs="Times New Roman"/>
          <w:i w:val="0"/>
          <w:color w:val="auto"/>
          <w:sz w:val="36"/>
          <w:szCs w:val="36"/>
          <w:lang w:eastAsia="ru-RU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E65C6E" w:rsidRPr="007602A9" w:rsidRDefault="002D148D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</w:t>
      </w:r>
      <w:r w:rsidR="00007D0C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Представленные игры </w:t>
      </w:r>
      <w:r w:rsidR="00E65C6E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007D0C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 лишь малая часть из </w:t>
      </w:r>
      <w:proofErr w:type="spellStart"/>
      <w:proofErr w:type="gramStart"/>
      <w:r w:rsidR="00007D0C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>сущест</w:t>
      </w:r>
      <w:r w:rsidR="00E65C6E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007D0C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>вующего</w:t>
      </w:r>
      <w:proofErr w:type="spellEnd"/>
      <w:proofErr w:type="gramEnd"/>
      <w:r w:rsidR="00007D0C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разнообразия игр для развития умственных способностей</w:t>
      </w:r>
      <w:r w:rsidR="00353B2A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007D0C" w:rsidRPr="007602A9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>Не</w:t>
      </w:r>
      <w:r w:rsidR="00E65C6E"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602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забывайте о классике логических игр: </w:t>
      </w:r>
      <w:r w:rsidRPr="007602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крестиках-ноликах, морском бое, шахматах, уголках и нардах.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Для подобных занятий не обязательн</w:t>
      </w:r>
      <w:r w:rsidR="00E57952">
        <w:rPr>
          <w:rFonts w:ascii="Times New Roman" w:eastAsia="Times New Roman" w:hAnsi="Times New Roman" w:cs="Times New Roman"/>
          <w:sz w:val="36"/>
          <w:szCs w:val="36"/>
          <w:lang w:eastAsia="ru-RU"/>
        </w:rPr>
        <w:t>о отводить специальное время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, мож</w:t>
      </w:r>
      <w:r w:rsidR="008330ED">
        <w:rPr>
          <w:rFonts w:ascii="Times New Roman" w:eastAsia="Times New Roman" w:hAnsi="Times New Roman" w:cs="Times New Roman"/>
          <w:sz w:val="36"/>
          <w:szCs w:val="36"/>
          <w:lang w:eastAsia="ru-RU"/>
        </w:rPr>
        <w:t>но тренироваться в любом месте. Э</w:t>
      </w: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:rsidR="00007D0C" w:rsidRPr="009D3323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3323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Таким образом, за два года до школы можно оказать значимое влияние на развитие математических способностей дошкольника. Даже если ребенок не станет непременным победителем математических олимпиад, проблем с математикой у него в начальной школе не будет, а если их не будет в начальной школе, то есть все основания рассчитывать на их отсутствие и в дальнейшем</w:t>
      </w:r>
    </w:p>
    <w:p w:rsidR="00007D0C" w:rsidRPr="00701917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07D0C" w:rsidRPr="00701917" w:rsidRDefault="00007D0C" w:rsidP="007E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Литература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Е.А.Носова, Р.Л. Непомнящая «Логика и математика для дошкольников» «Детство - Пресс» Санкт- Петербург 2008.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 Михайлова, Е.А.Носова «Логико-математическое развитие дошкольников» «Детство - Прогресс» Санкт- Петербург 2013;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В.Г. Дидактические игры на уроках математики. - М., 2000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от трех до семи / Учебное методическое пособие для воспитателей детских садов. – М., 2001.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Новосёлова С.Л. Игра дошкольника. - М., 1999.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В.И. Игра помогает учиться. //Начальная школа, 1997, №5.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А.И Дидактические игры в детском саду. – М.,2003.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Тихоморова</w:t>
      </w:r>
      <w:proofErr w:type="spellEnd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 Развитие логического мышления детей. – </w:t>
      </w:r>
      <w:proofErr w:type="gramStart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Чилинрова</w:t>
      </w:r>
      <w:proofErr w:type="spellEnd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Спиридонова Б.В. Играя, учимся математике. - М., 2005.</w:t>
      </w:r>
    </w:p>
    <w:p w:rsidR="00007D0C" w:rsidRPr="00701917" w:rsidRDefault="00007D0C" w:rsidP="007E26F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Мисуна</w:t>
      </w:r>
      <w:proofErr w:type="spellEnd"/>
      <w:r w:rsidRPr="0070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Развиваем логическое мышление // Дошкольное воспитание-2005-№8 с. 48.</w:t>
      </w:r>
    </w:p>
    <w:p w:rsidR="00FA3D6D" w:rsidRPr="00701917" w:rsidRDefault="00FA3D6D" w:rsidP="007E2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3D6D" w:rsidRPr="00701917" w:rsidSect="00E65C6E">
      <w:pgSz w:w="11906" w:h="16838"/>
      <w:pgMar w:top="284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662A"/>
    <w:multiLevelType w:val="multilevel"/>
    <w:tmpl w:val="2FC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36C86"/>
    <w:multiLevelType w:val="multilevel"/>
    <w:tmpl w:val="4D8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A22C4"/>
    <w:multiLevelType w:val="hybridMultilevel"/>
    <w:tmpl w:val="BA5A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D0C"/>
    <w:rsid w:val="00007D0C"/>
    <w:rsid w:val="00082187"/>
    <w:rsid w:val="001058AD"/>
    <w:rsid w:val="002D148D"/>
    <w:rsid w:val="002F19F6"/>
    <w:rsid w:val="00307317"/>
    <w:rsid w:val="00307C85"/>
    <w:rsid w:val="00353B2A"/>
    <w:rsid w:val="003549E4"/>
    <w:rsid w:val="0037570B"/>
    <w:rsid w:val="00375E48"/>
    <w:rsid w:val="003C1BE6"/>
    <w:rsid w:val="00402745"/>
    <w:rsid w:val="00415BD8"/>
    <w:rsid w:val="004E45F8"/>
    <w:rsid w:val="0069297B"/>
    <w:rsid w:val="006C48E2"/>
    <w:rsid w:val="00701917"/>
    <w:rsid w:val="00736B78"/>
    <w:rsid w:val="007602A9"/>
    <w:rsid w:val="007E26FE"/>
    <w:rsid w:val="008330ED"/>
    <w:rsid w:val="008509B6"/>
    <w:rsid w:val="008B7C66"/>
    <w:rsid w:val="00965393"/>
    <w:rsid w:val="009C014F"/>
    <w:rsid w:val="009D3323"/>
    <w:rsid w:val="009E433F"/>
    <w:rsid w:val="00A00FA0"/>
    <w:rsid w:val="00A42E09"/>
    <w:rsid w:val="00A66382"/>
    <w:rsid w:val="00A970B7"/>
    <w:rsid w:val="00BF572B"/>
    <w:rsid w:val="00C97D5E"/>
    <w:rsid w:val="00D1511C"/>
    <w:rsid w:val="00DE5EF2"/>
    <w:rsid w:val="00E00358"/>
    <w:rsid w:val="00E55A0D"/>
    <w:rsid w:val="00E57952"/>
    <w:rsid w:val="00E65C6E"/>
    <w:rsid w:val="00F2789B"/>
    <w:rsid w:val="00FA3D6D"/>
    <w:rsid w:val="00F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622F2-D0D1-4CA6-985B-1EC4C368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87"/>
  </w:style>
  <w:style w:type="paragraph" w:styleId="1">
    <w:name w:val="heading 1"/>
    <w:basedOn w:val="a"/>
    <w:link w:val="10"/>
    <w:uiPriority w:val="9"/>
    <w:qFormat/>
    <w:rsid w:val="00007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0C"/>
    <w:rPr>
      <w:b/>
      <w:bCs/>
    </w:rPr>
  </w:style>
  <w:style w:type="character" w:styleId="a5">
    <w:name w:val="Emphasis"/>
    <w:basedOn w:val="a0"/>
    <w:uiPriority w:val="20"/>
    <w:qFormat/>
    <w:rsid w:val="00007D0C"/>
    <w:rPr>
      <w:i/>
      <w:iCs/>
    </w:rPr>
  </w:style>
  <w:style w:type="paragraph" w:styleId="a6">
    <w:name w:val="No Spacing"/>
    <w:uiPriority w:val="1"/>
    <w:qFormat/>
    <w:rsid w:val="003549E4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3549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49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8509B6"/>
    <w:pPr>
      <w:spacing w:after="160" w:line="259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0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99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Федор</dc:creator>
  <cp:lastModifiedBy>User</cp:lastModifiedBy>
  <cp:revision>9</cp:revision>
  <cp:lastPrinted>2019-12-12T07:14:00Z</cp:lastPrinted>
  <dcterms:created xsi:type="dcterms:W3CDTF">2016-12-12T10:45:00Z</dcterms:created>
  <dcterms:modified xsi:type="dcterms:W3CDTF">2020-04-29T10:59:00Z</dcterms:modified>
</cp:coreProperties>
</file>